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DE" w:rsidRPr="0042061A" w:rsidRDefault="00C44DDE" w:rsidP="00C44DD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III </w:t>
      </w:r>
      <w:r w:rsidRPr="0042061A">
        <w:rPr>
          <w:rFonts w:ascii="Arial" w:hAnsi="Arial" w:cs="Arial"/>
          <w:b/>
          <w:bCs/>
          <w:sz w:val="32"/>
          <w:szCs w:val="32"/>
        </w:rPr>
        <w:t xml:space="preserve">OGÓLNOPOLSKI TURNIEJ NA NAJLEPSZEGO UCZNIA </w:t>
      </w:r>
      <w:r w:rsidRPr="0042061A">
        <w:rPr>
          <w:rFonts w:ascii="Arial" w:hAnsi="Arial" w:cs="Arial"/>
          <w:b/>
          <w:bCs/>
          <w:sz w:val="32"/>
          <w:szCs w:val="32"/>
        </w:rPr>
        <w:br/>
        <w:t>W ZAWODZIE KUCHARZ</w:t>
      </w:r>
    </w:p>
    <w:bookmarkEnd w:id="0"/>
    <w:p w:rsidR="00C44DDE" w:rsidRPr="0042061A" w:rsidRDefault="00C44DDE" w:rsidP="00C44DD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44DDE" w:rsidRDefault="00C44DDE" w:rsidP="00C44D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 xml:space="preserve">rozwijanie i pogłębianie wiedzy oraz umiejętności uczniów kształcących się 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 xml:space="preserve">            w zawodzie kucharz,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nawiązywanie współpracy i wymiana doświadczeń między uczniami z całej Polski,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zaprezentowanie umiejętności kulinarnych uczniów,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podnoszenie jakości kształcenia w zawodzie kucharz,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wymiana doświadczeń między szkołami i zakładami,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rozwijanie współzawodnictwa indywidualnego i międzyszkolnego.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Uczestnikami Ogólnopolskiego Turnieju na Najlepszego Ucznia w Zawodzie Kucharz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mogą być wszyscy chętni uczniowie kształcący się w zawodzie kucharz (</w:t>
      </w:r>
      <w:r w:rsidRPr="000009EB">
        <w:rPr>
          <w:rFonts w:ascii="Arial" w:eastAsia="Times New Roman" w:hAnsi="Arial" w:cs="Arial"/>
          <w:sz w:val="24"/>
          <w:szCs w:val="24"/>
          <w:lang w:eastAsia="pl-PL"/>
        </w:rPr>
        <w:t>512001</w:t>
      </w:r>
      <w:r w:rsidRPr="000009EB">
        <w:rPr>
          <w:rFonts w:ascii="Arial" w:hAnsi="Arial" w:cs="Arial"/>
          <w:sz w:val="24"/>
          <w:szCs w:val="24"/>
        </w:rPr>
        <w:t>) klas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programowo najwyższych branżowej szkoły I stopnia.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Ogólnopolski Turniej na Najlepszego Ucznia w Zawodzie Kucharz jest turniejem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trzystopniowym składającym się z części praktycznej i teoretycznej: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I etap - szkolny- udział biorą wszyscy chętni uczniowie,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II etap - wojewódzki (okręgowy) - udział biorą zwycięzcy z etapów szkolnych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zakwalifikowani przez komisje wojewódzkie/okręgowe,</w:t>
      </w:r>
    </w:p>
    <w:p w:rsidR="00C44DDE" w:rsidRPr="000009EB" w:rsidRDefault="00C44DDE" w:rsidP="00C44DD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III etap – ogólnopolski - biorą udział laureaci etapów wojewódzkich/okręgowych</w:t>
      </w:r>
    </w:p>
    <w:p w:rsidR="00C44DDE" w:rsidRPr="000009EB" w:rsidRDefault="00C44DDE" w:rsidP="00C44DD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zakwalifikowani przez Komitet Główny Turnieju.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Uczestnicy III etapu są finalistami. Uczestnik uzyskuje tytuł laureata, jeżeli zdobył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50% punktów w części teoretycznej i 75% punktów w części praktycznej.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Potwierdzeniem uzyskania uprawnień oraz statusu laureata lub finalisty jest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zaświadczenie, którego wzór stanowi załącznik do rozporządzenia MEN w sprawie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organizacji oraz sposobu przeprowadzania konkursów, turniejów i olimpiad z dnia</w:t>
      </w:r>
    </w:p>
    <w:p w:rsidR="00C44DDE" w:rsidRPr="000009EB" w:rsidRDefault="00C44DDE" w:rsidP="00C44DDE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0009EB">
        <w:rPr>
          <w:rFonts w:ascii="Arial" w:hAnsi="Arial" w:cs="Arial"/>
          <w:sz w:val="24"/>
          <w:szCs w:val="24"/>
        </w:rPr>
        <w:t>29.01.2002 r. (z późniejszymi zmianami).</w:t>
      </w:r>
    </w:p>
    <w:p w:rsidR="00C44DDE" w:rsidRPr="000009EB" w:rsidRDefault="00C44DDE" w:rsidP="00C44DDE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4DDE" w:rsidRPr="000009EB" w:rsidRDefault="00C44DDE" w:rsidP="00C44DDE">
      <w:pPr>
        <w:spacing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009EB">
        <w:rPr>
          <w:rFonts w:ascii="Arial" w:eastAsia="Times New Roman" w:hAnsi="Arial" w:cs="Arial"/>
          <w:sz w:val="36"/>
          <w:szCs w:val="36"/>
          <w:lang w:eastAsia="pl-PL"/>
        </w:rPr>
        <w:t>Temat wiodący w roku szkolnym 2019/2020:</w:t>
      </w:r>
    </w:p>
    <w:p w:rsidR="00C44DDE" w:rsidRPr="000009EB" w:rsidRDefault="00C44DDE" w:rsidP="00C44DDE">
      <w:pPr>
        <w:spacing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44DDE" w:rsidRPr="000009EB" w:rsidRDefault="00C44DDE" w:rsidP="00C44DDE">
      <w:pPr>
        <w:spacing w:after="100" w:afterAutospacing="1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0009EB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„Mięso z królika w roli głównej”</w:t>
      </w:r>
    </w:p>
    <w:p w:rsidR="004542C3" w:rsidRDefault="00C44DDE"/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DE"/>
    <w:rsid w:val="008D281C"/>
    <w:rsid w:val="00C44DDE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27E8-E661-4D7D-B4D6-BDFBC20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C44DDE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44D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2019-11-04T14:26:00Z</dcterms:created>
  <dcterms:modified xsi:type="dcterms:W3CDTF">2019-11-04T14:26:00Z</dcterms:modified>
</cp:coreProperties>
</file>